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3372D" w14:textId="77777777" w:rsidR="0011793C" w:rsidRDefault="004E033B" w:rsidP="00F60B3B">
      <w:pPr>
        <w:jc w:val="center"/>
        <w:rPr>
          <w:b/>
          <w:sz w:val="36"/>
        </w:rPr>
      </w:pPr>
      <w:r>
        <w:rPr>
          <w:b/>
          <w:noProof/>
          <w:sz w:val="36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0DAF1" wp14:editId="7EDC1395">
                <wp:simplePos x="0" y="0"/>
                <wp:positionH relativeFrom="column">
                  <wp:posOffset>-547370</wp:posOffset>
                </wp:positionH>
                <wp:positionV relativeFrom="paragraph">
                  <wp:posOffset>-161925</wp:posOffset>
                </wp:positionV>
                <wp:extent cx="6869723" cy="9105900"/>
                <wp:effectExtent l="0" t="0" r="26670" b="19050"/>
                <wp:wrapNone/>
                <wp:docPr id="1" name="Obdélník: se zakulacenými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9723" cy="9105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C588A0" id="Obdélník: se zakulacenými rohy 1" o:spid="_x0000_s1026" style="position:absolute;margin-left:-43.1pt;margin-top:-12.75pt;width:540.9pt;height:7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" filled="f" strokecolor="black [3213]" strokeweight="1.5pt">
                <v:stroke joinstyle="miter"/>
              </v:roundrect>
            </w:pict>
          </mc:Fallback>
        </mc:AlternateContent>
      </w:r>
      <w:r w:rsidR="00F60B3B" w:rsidRPr="0022119E">
        <w:rPr>
          <w:b/>
          <w:sz w:val="36"/>
        </w:rPr>
        <w:t>AMAZOŇAN JAMAJSKÝ</w:t>
      </w:r>
    </w:p>
    <w:p w14:paraId="5F088087" w14:textId="77777777" w:rsidR="0022119E" w:rsidRPr="00BF074B" w:rsidRDefault="0022119E" w:rsidP="00F60B3B">
      <w:pPr>
        <w:jc w:val="center"/>
        <w:rPr>
          <w:b/>
          <w:sz w:val="24"/>
        </w:rPr>
      </w:pPr>
    </w:p>
    <w:p w14:paraId="6437AA4F" w14:textId="77777777" w:rsidR="00985B4E" w:rsidRDefault="0022119E" w:rsidP="00BF074B">
      <w:pPr>
        <w:jc w:val="center"/>
        <w:rPr>
          <w:b/>
          <w:sz w:val="28"/>
        </w:rPr>
      </w:pPr>
      <w:r>
        <w:rPr>
          <w:b/>
          <w:noProof/>
          <w:sz w:val="28"/>
          <w:lang w:eastAsia="cs-CZ"/>
        </w:rPr>
        <w:drawing>
          <wp:inline distT="0" distB="0" distL="0" distR="0" wp14:anchorId="5BE838A2" wp14:editId="76D18247">
            <wp:extent cx="5562600" cy="3712079"/>
            <wp:effectExtent l="133350" t="76200" r="76200" b="136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4px-Amazoňan_jamajský_zoo_praha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533" cy="37160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468D8EC9" w14:textId="77777777" w:rsidR="00F60B3B" w:rsidRDefault="00F60B3B" w:rsidP="00F60B3B">
      <w:pPr>
        <w:rPr>
          <w:b/>
          <w:sz w:val="28"/>
        </w:rPr>
      </w:pPr>
    </w:p>
    <w:p w14:paraId="3FAB990D" w14:textId="77777777" w:rsidR="008C353C" w:rsidRDefault="00594473" w:rsidP="001A4582">
      <w:pPr>
        <w:jc w:val="both"/>
        <w:rPr>
          <w:sz w:val="32"/>
        </w:rPr>
      </w:pPr>
      <w:r w:rsidRPr="0022119E">
        <w:rPr>
          <w:sz w:val="32"/>
        </w:rPr>
        <w:t xml:space="preserve">Endemický druh, který žije ve volné přírodě pouze na Jamajce. </w:t>
      </w:r>
      <w:r w:rsidR="00752E6C" w:rsidRPr="0022119E">
        <w:rPr>
          <w:sz w:val="32"/>
        </w:rPr>
        <w:t>O</w:t>
      </w:r>
      <w:r w:rsidR="00691EAD" w:rsidRPr="0022119E">
        <w:rPr>
          <w:sz w:val="32"/>
        </w:rPr>
        <w:t>bývá vlhké lesy</w:t>
      </w:r>
      <w:r w:rsidR="00752E6C" w:rsidRPr="0022119E">
        <w:rPr>
          <w:sz w:val="32"/>
        </w:rPr>
        <w:t xml:space="preserve"> vápencových skal.</w:t>
      </w:r>
      <w:r w:rsidR="00691EAD" w:rsidRPr="0022119E">
        <w:rPr>
          <w:sz w:val="32"/>
        </w:rPr>
        <w:t xml:space="preserve"> Dorůstá délky až 28 cm. </w:t>
      </w:r>
      <w:r w:rsidR="00200E1E" w:rsidRPr="0022119E">
        <w:rPr>
          <w:sz w:val="32"/>
        </w:rPr>
        <w:t xml:space="preserve">Peří </w:t>
      </w:r>
      <w:r w:rsidR="004D457D" w:rsidRPr="0022119E">
        <w:rPr>
          <w:sz w:val="32"/>
        </w:rPr>
        <w:t>má</w:t>
      </w:r>
      <w:r w:rsidR="00691EAD" w:rsidRPr="0022119E">
        <w:rPr>
          <w:sz w:val="32"/>
        </w:rPr>
        <w:t xml:space="preserve"> převážně</w:t>
      </w:r>
      <w:r w:rsidR="00200E1E" w:rsidRPr="0022119E">
        <w:rPr>
          <w:sz w:val="32"/>
        </w:rPr>
        <w:t xml:space="preserve"> zelen</w:t>
      </w:r>
      <w:r w:rsidR="00691EAD" w:rsidRPr="0022119E">
        <w:rPr>
          <w:sz w:val="32"/>
        </w:rPr>
        <w:t>ě zbarveno</w:t>
      </w:r>
      <w:r w:rsidR="00200E1E" w:rsidRPr="0022119E">
        <w:rPr>
          <w:sz w:val="32"/>
        </w:rPr>
        <w:t xml:space="preserve">. Pera na krku a horní části hrudi jsou růžová. </w:t>
      </w:r>
      <w:r w:rsidR="009D51CD" w:rsidRPr="0022119E">
        <w:rPr>
          <w:sz w:val="32"/>
        </w:rPr>
        <w:t>O</w:t>
      </w:r>
      <w:r w:rsidR="00200E1E" w:rsidRPr="0022119E">
        <w:rPr>
          <w:sz w:val="32"/>
        </w:rPr>
        <w:t>blast</w:t>
      </w:r>
      <w:r w:rsidR="009D51CD" w:rsidRPr="0022119E">
        <w:rPr>
          <w:sz w:val="32"/>
        </w:rPr>
        <w:t>i nad zobákem a</w:t>
      </w:r>
      <w:r w:rsidR="00200E1E" w:rsidRPr="0022119E">
        <w:rPr>
          <w:sz w:val="32"/>
        </w:rPr>
        <w:t xml:space="preserve"> kolem očí jsou bílé. </w:t>
      </w:r>
      <w:r w:rsidR="009D51CD" w:rsidRPr="0022119E">
        <w:rPr>
          <w:sz w:val="32"/>
        </w:rPr>
        <w:t>Hnízdí v dutinách vysokých stromů</w:t>
      </w:r>
      <w:r w:rsidR="0057719C" w:rsidRPr="0022119E">
        <w:rPr>
          <w:sz w:val="32"/>
        </w:rPr>
        <w:t xml:space="preserve"> vytvořených místními druhy datlů</w:t>
      </w:r>
      <w:r w:rsidR="009D51CD" w:rsidRPr="0022119E">
        <w:rPr>
          <w:sz w:val="32"/>
        </w:rPr>
        <w:t xml:space="preserve">. </w:t>
      </w:r>
      <w:r w:rsidR="0057719C" w:rsidRPr="0022119E">
        <w:rPr>
          <w:sz w:val="32"/>
        </w:rPr>
        <w:t xml:space="preserve">Do dutin samice </w:t>
      </w:r>
      <w:r w:rsidR="00E76911" w:rsidRPr="0022119E">
        <w:rPr>
          <w:sz w:val="32"/>
        </w:rPr>
        <w:t>snáší obvykle dvě</w:t>
      </w:r>
      <w:r w:rsidR="0057719C" w:rsidRPr="0022119E">
        <w:rPr>
          <w:sz w:val="32"/>
        </w:rPr>
        <w:t xml:space="preserve"> až </w:t>
      </w:r>
      <w:r w:rsidR="00E76911" w:rsidRPr="0022119E">
        <w:rPr>
          <w:sz w:val="32"/>
        </w:rPr>
        <w:t>čtyři</w:t>
      </w:r>
      <w:r w:rsidR="0057719C" w:rsidRPr="0022119E">
        <w:rPr>
          <w:sz w:val="32"/>
        </w:rPr>
        <w:t xml:space="preserve"> v</w:t>
      </w:r>
      <w:r w:rsidR="002274A0" w:rsidRPr="0022119E">
        <w:rPr>
          <w:sz w:val="32"/>
        </w:rPr>
        <w:t>ej</w:t>
      </w:r>
      <w:r w:rsidR="0057719C" w:rsidRPr="0022119E">
        <w:rPr>
          <w:sz w:val="32"/>
        </w:rPr>
        <w:t>c</w:t>
      </w:r>
      <w:r w:rsidR="002274A0" w:rsidRPr="0022119E">
        <w:rPr>
          <w:sz w:val="32"/>
        </w:rPr>
        <w:t>e</w:t>
      </w:r>
      <w:r w:rsidR="0057719C" w:rsidRPr="0022119E">
        <w:rPr>
          <w:sz w:val="32"/>
        </w:rPr>
        <w:t xml:space="preserve">. </w:t>
      </w:r>
      <w:r w:rsidR="009D51CD" w:rsidRPr="0022119E">
        <w:rPr>
          <w:sz w:val="32"/>
        </w:rPr>
        <w:t>Na Červeném seznamu IUCN je uveden jako zranitelný</w:t>
      </w:r>
      <w:r w:rsidR="0057719C" w:rsidRPr="0022119E">
        <w:rPr>
          <w:sz w:val="32"/>
        </w:rPr>
        <w:t xml:space="preserve"> v důsledku </w:t>
      </w:r>
      <w:r w:rsidR="001A4582" w:rsidRPr="0022119E">
        <w:rPr>
          <w:sz w:val="32"/>
        </w:rPr>
        <w:t xml:space="preserve">úbytku </w:t>
      </w:r>
      <w:r w:rsidR="0057719C" w:rsidRPr="0022119E">
        <w:rPr>
          <w:sz w:val="32"/>
        </w:rPr>
        <w:t xml:space="preserve">hnízdních stromů. </w:t>
      </w:r>
      <w:r w:rsidR="001A4582" w:rsidRPr="0022119E">
        <w:rPr>
          <w:sz w:val="32"/>
        </w:rPr>
        <w:t xml:space="preserve">Kácení lesů je spojeno s těžbou bauxitu a odchytem papoušků a jejich mláďat pro nelegální obchod.  Cena mláděte přesahuje 100 tisíc korun za jedince. </w:t>
      </w:r>
      <w:r w:rsidR="00F86145" w:rsidRPr="0022119E">
        <w:rPr>
          <w:sz w:val="32"/>
        </w:rPr>
        <w:t>Je c</w:t>
      </w:r>
      <w:r w:rsidR="0083327F" w:rsidRPr="0022119E">
        <w:rPr>
          <w:sz w:val="32"/>
        </w:rPr>
        <w:t>hován v pražské zoologické zahradě</w:t>
      </w:r>
      <w:r w:rsidR="00FA430D">
        <w:rPr>
          <w:sz w:val="32"/>
        </w:rPr>
        <w:t>, a to</w:t>
      </w:r>
      <w:r w:rsidR="008826E4" w:rsidRPr="0022119E">
        <w:rPr>
          <w:sz w:val="32"/>
        </w:rPr>
        <w:t xml:space="preserve"> po</w:t>
      </w:r>
      <w:r w:rsidR="00236C61" w:rsidRPr="0022119E">
        <w:rPr>
          <w:sz w:val="32"/>
        </w:rPr>
        <w:t xml:space="preserve"> zabavení</w:t>
      </w:r>
      <w:r w:rsidR="00FA430D">
        <w:rPr>
          <w:sz w:val="32"/>
        </w:rPr>
        <w:t xml:space="preserve"> tohoto zvířete</w:t>
      </w:r>
      <w:r w:rsidR="00236C61" w:rsidRPr="0022119E">
        <w:rPr>
          <w:sz w:val="32"/>
        </w:rPr>
        <w:t xml:space="preserve"> </w:t>
      </w:r>
      <w:r w:rsidR="008826E4" w:rsidRPr="0022119E">
        <w:rPr>
          <w:sz w:val="32"/>
        </w:rPr>
        <w:t>pašerákům.</w:t>
      </w:r>
      <w:r w:rsidR="00F4304D" w:rsidRPr="0022119E">
        <w:rPr>
          <w:sz w:val="32"/>
        </w:rPr>
        <w:t xml:space="preserve"> Celkový počet dospělých jedinců je odhadován na 6 až 15 tisíc. Populace klesá zejména kvůli ztrátě vhodného přirozeného prostředí.</w:t>
      </w:r>
    </w:p>
    <w:p w14:paraId="351B4E02" w14:textId="77777777" w:rsidR="008C353C" w:rsidRDefault="008C353C" w:rsidP="008C353C">
      <w:pPr>
        <w:jc w:val="center"/>
        <w:rPr>
          <w:b/>
          <w:sz w:val="36"/>
        </w:rPr>
      </w:pPr>
      <w:r>
        <w:rPr>
          <w:sz w:val="32"/>
        </w:rPr>
        <w:br w:type="page"/>
      </w: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FDF6B" wp14:editId="6AAAEF00">
                <wp:simplePos x="0" y="0"/>
                <wp:positionH relativeFrom="column">
                  <wp:posOffset>-547370</wp:posOffset>
                </wp:positionH>
                <wp:positionV relativeFrom="paragraph">
                  <wp:posOffset>-171450</wp:posOffset>
                </wp:positionV>
                <wp:extent cx="6869430" cy="9115425"/>
                <wp:effectExtent l="0" t="0" r="26670" b="28575"/>
                <wp:wrapNone/>
                <wp:docPr id="7" name="Obdélník: se zakulacenými roh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9430" cy="9115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AE271" id="Obdélník: se zakulacenými rohy 7" o:spid="_x0000_s1026" style="position:absolute;margin-left:-43.1pt;margin-top:-13.5pt;width:540.9pt;height:71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b/>
          <w:sz w:val="36"/>
        </w:rPr>
        <w:t>GAVIÁL INDICKÝ</w:t>
      </w:r>
    </w:p>
    <w:p w14:paraId="738C64BC" w14:textId="77777777" w:rsidR="008C353C" w:rsidRDefault="008C353C" w:rsidP="008C353C">
      <w:pPr>
        <w:jc w:val="center"/>
        <w:rPr>
          <w:b/>
        </w:rPr>
      </w:pPr>
    </w:p>
    <w:p w14:paraId="6C018179" w14:textId="77777777" w:rsidR="008C353C" w:rsidRDefault="008C353C" w:rsidP="008C353C">
      <w:pPr>
        <w:jc w:val="center"/>
        <w:rPr>
          <w:b/>
          <w:sz w:val="28"/>
        </w:rPr>
      </w:pPr>
      <w:r>
        <w:rPr>
          <w:b/>
          <w:noProof/>
          <w:sz w:val="28"/>
          <w:lang w:eastAsia="cs-CZ"/>
        </w:rPr>
        <w:drawing>
          <wp:inline distT="0" distB="0" distL="0" distR="0" wp14:anchorId="3A9FB8C1" wp14:editId="1C7F9138">
            <wp:extent cx="5686425" cy="3838575"/>
            <wp:effectExtent l="114300" t="76200" r="66675" b="85725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6" b="5556"/>
                    <a:stretch/>
                  </pic:blipFill>
                  <pic:spPr bwMode="auto">
                    <a:xfrm>
                      <a:off x="0" y="0"/>
                      <a:ext cx="5561330" cy="3707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0DE7E" w14:textId="52505270" w:rsidR="008C353C" w:rsidRDefault="008C353C" w:rsidP="008C353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Patří k největším a nejvzácnějším krokodýlům na světě. Dorůstá délky až sedmi metrů. Vyskytuje se v hlubokých řekách s čistou vodou v severní Indii a v Nepálu. Indové ho považují za posvátné zvíře. Je výborný plavec. Ve vodě se pohybuje mnohem obratněji než na souši. Jeho potravou jsou výhradně ryby, které loví pinzetovitě protaženými čelistmi. Z nich vyrůstá přes sto velmi ostrých zubů. V současnosti největší hrozbu představuje nedostatek potravy způsobený znečištěním řek a nadměrným rybolovem. Na vině jsou také stavby přehrad, nelegální těžba písku, do nějž gaviáli kladou svá vejce, </w:t>
      </w:r>
      <w:r>
        <w:rPr>
          <w:sz w:val="32"/>
          <w:szCs w:val="32"/>
        </w:rPr>
        <w:br/>
        <w:t xml:space="preserve">a rybářské sítě, do kterých se zaplétají a následně hynou. V důsledku lidské činnosti se dostal na Červený seznam kriticky ohrožených druhů. Ve volné přírodě přežívá posledních přibližně dvě stě dospělých jedinců. Krokodýlí ZOO Protivín a ZOO Praha mu poskytla náhradní domov, aby ze světa úplně nezmizel. </w:t>
      </w:r>
    </w:p>
    <w:p w14:paraId="37F45207" w14:textId="77777777" w:rsidR="008C353C" w:rsidRDefault="008C353C" w:rsidP="008C353C">
      <w:pPr>
        <w:jc w:val="center"/>
        <w:rPr>
          <w:b/>
          <w:sz w:val="36"/>
        </w:rPr>
      </w:pPr>
      <w:r>
        <w:rPr>
          <w:b/>
          <w:noProof/>
          <w:sz w:val="36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F2C14C" wp14:editId="4FEE640A">
                <wp:simplePos x="0" y="0"/>
                <wp:positionH relativeFrom="column">
                  <wp:posOffset>-547370</wp:posOffset>
                </wp:positionH>
                <wp:positionV relativeFrom="paragraph">
                  <wp:posOffset>-171450</wp:posOffset>
                </wp:positionV>
                <wp:extent cx="6869723" cy="9115425"/>
                <wp:effectExtent l="0" t="0" r="26670" b="28575"/>
                <wp:wrapNone/>
                <wp:docPr id="8" name="Obdélník: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9723" cy="91154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9C8E0A" id="Obdélník: se zakulacenými rohy 8" o:spid="_x0000_s1026" style="position:absolute;margin-left:-43.1pt;margin-top:-13.5pt;width:540.9pt;height:7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" filled="f" strokecolor="black [3213]" strokeweight="1.5pt">
                <v:stroke joinstyle="miter"/>
              </v:roundrect>
            </w:pict>
          </mc:Fallback>
        </mc:AlternateContent>
      </w:r>
      <w:r>
        <w:rPr>
          <w:b/>
          <w:sz w:val="36"/>
        </w:rPr>
        <w:t>KLOKÁNEK KRÁLÍKOVITÝ</w:t>
      </w:r>
    </w:p>
    <w:p w14:paraId="32FBB09C" w14:textId="77777777" w:rsidR="008C353C" w:rsidRPr="00BF074B" w:rsidRDefault="008C353C" w:rsidP="008C353C">
      <w:pPr>
        <w:jc w:val="center"/>
        <w:rPr>
          <w:b/>
          <w:sz w:val="24"/>
        </w:rPr>
      </w:pPr>
    </w:p>
    <w:p w14:paraId="7CB310E2" w14:textId="77777777" w:rsidR="008C353C" w:rsidRDefault="008C353C" w:rsidP="008C353C">
      <w:pPr>
        <w:jc w:val="center"/>
        <w:rPr>
          <w:b/>
          <w:sz w:val="28"/>
        </w:rPr>
      </w:pPr>
      <w:r>
        <w:rPr>
          <w:b/>
          <w:noProof/>
          <w:sz w:val="28"/>
          <w:lang w:eastAsia="cs-CZ"/>
        </w:rPr>
        <w:drawing>
          <wp:inline distT="0" distB="0" distL="0" distR="0" wp14:anchorId="0780AEE6" wp14:editId="6EC26A2B">
            <wp:extent cx="5563192" cy="3716039"/>
            <wp:effectExtent l="133350" t="76200" r="76200" b="132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4px-Amazoňan_jamajský_zoo_praha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192" cy="37160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7C9BA17D" w14:textId="77777777" w:rsidR="008C353C" w:rsidRDefault="008C353C" w:rsidP="008C353C">
      <w:pPr>
        <w:rPr>
          <w:b/>
          <w:sz w:val="28"/>
        </w:rPr>
      </w:pPr>
    </w:p>
    <w:p w14:paraId="798F2E1F" w14:textId="5D11E292" w:rsidR="008C353C" w:rsidRPr="00E04967" w:rsidRDefault="008C353C" w:rsidP="008C353C">
      <w:pPr>
        <w:jc w:val="both"/>
        <w:rPr>
          <w:sz w:val="32"/>
          <w:szCs w:val="32"/>
        </w:rPr>
      </w:pPr>
      <w:r w:rsidRPr="00276CBE">
        <w:rPr>
          <w:rFonts w:cstheme="minorHAnsi"/>
          <w:color w:val="000000" w:themeColor="text1"/>
          <w:sz w:val="32"/>
          <w:szCs w:val="32"/>
          <w:shd w:val="clear" w:color="auto" w:fill="FFFFFF"/>
        </w:rPr>
        <w:t>Drobný</w:t>
      </w:r>
      <w:r w:rsidRPr="00276CBE">
        <w:rPr>
          <w:rFonts w:cstheme="minorHAnsi"/>
          <w:color w:val="000000" w:themeColor="text1"/>
          <w:sz w:val="32"/>
          <w:szCs w:val="32"/>
        </w:rPr>
        <w:t xml:space="preserve"> klokanovi</w:t>
      </w:r>
      <w:r w:rsidRPr="00276CBE">
        <w:rPr>
          <w:color w:val="000000" w:themeColor="text1"/>
          <w:sz w:val="32"/>
          <w:szCs w:val="32"/>
        </w:rPr>
        <w:t xml:space="preserve"> </w:t>
      </w:r>
      <w:r w:rsidRPr="00276CBE">
        <w:rPr>
          <w:sz w:val="32"/>
          <w:szCs w:val="32"/>
        </w:rPr>
        <w:t xml:space="preserve">podobný vačnatec. Vyskytuje se pouze v lesnatých oblastech, křovinách a vysoké trávě jihozápadní Austrálie.  </w:t>
      </w:r>
      <w:r>
        <w:rPr>
          <w:sz w:val="32"/>
          <w:szCs w:val="32"/>
        </w:rPr>
        <w:br/>
      </w:r>
      <w:r w:rsidRPr="00276CBE">
        <w:rPr>
          <w:sz w:val="32"/>
          <w:szCs w:val="32"/>
        </w:rPr>
        <w:t xml:space="preserve">Má šedohnědou srst. Ocas je zakončen černým střapcem. </w:t>
      </w:r>
      <w:r>
        <w:rPr>
          <w:sz w:val="32"/>
          <w:szCs w:val="32"/>
        </w:rPr>
        <w:br/>
      </w:r>
      <w:r w:rsidRPr="00276CBE">
        <w:rPr>
          <w:sz w:val="32"/>
          <w:szCs w:val="32"/>
        </w:rPr>
        <w:t xml:space="preserve">Je samotářským druhem a nočním živočichem. V noci shání potravu. Zejména </w:t>
      </w:r>
      <w:r w:rsidR="007C165C">
        <w:rPr>
          <w:sz w:val="32"/>
          <w:szCs w:val="32"/>
        </w:rPr>
        <w:t>vyhrabává houby z lesní půdy. Dn</w:t>
      </w:r>
      <w:r w:rsidRPr="00276CBE">
        <w:rPr>
          <w:sz w:val="32"/>
          <w:szCs w:val="32"/>
        </w:rPr>
        <w:t>y tráví v hnízdě z trávy a</w:t>
      </w:r>
      <w:r w:rsidR="007C165C">
        <w:rPr>
          <w:rFonts w:cstheme="minorHAnsi"/>
          <w:sz w:val="24"/>
          <w:szCs w:val="24"/>
          <w:shd w:val="clear" w:color="auto" w:fill="FFFFFF"/>
        </w:rPr>
        <w:t> </w:t>
      </w:r>
      <w:r w:rsidRPr="00276CBE">
        <w:rPr>
          <w:sz w:val="32"/>
          <w:szCs w:val="32"/>
        </w:rPr>
        <w:t xml:space="preserve">kůry stromů. Materiál na stavbu hnízda sbírá a nosí pomocí chápavého ocasu. Ve volné přírodě se dožívá okolo sedmi roků. K hlavním faktorům ovlivňujícím současný stav klokánků patří kácení lesů a mýcení křovin </w:t>
      </w:r>
      <w:r w:rsidR="002E5630">
        <w:rPr>
          <w:sz w:val="32"/>
          <w:szCs w:val="32"/>
        </w:rPr>
        <w:t xml:space="preserve">souvisejících s rozvojem </w:t>
      </w:r>
      <w:r w:rsidRPr="00276CBE">
        <w:rPr>
          <w:sz w:val="32"/>
          <w:szCs w:val="32"/>
        </w:rPr>
        <w:t>zemědělství</w:t>
      </w:r>
      <w:r w:rsidR="002E5630">
        <w:rPr>
          <w:sz w:val="32"/>
          <w:szCs w:val="32"/>
        </w:rPr>
        <w:t xml:space="preserve"> </w:t>
      </w:r>
      <w:r w:rsidR="002E5630">
        <w:rPr>
          <w:sz w:val="32"/>
          <w:szCs w:val="32"/>
        </w:rPr>
        <w:br/>
        <w:t>nebo</w:t>
      </w:r>
      <w:r w:rsidRPr="00276CBE">
        <w:rPr>
          <w:sz w:val="32"/>
          <w:szCs w:val="32"/>
        </w:rPr>
        <w:t xml:space="preserve"> vysazení lišek a zdivočelých koček domácích, pro </w:t>
      </w:r>
      <w:r>
        <w:rPr>
          <w:sz w:val="32"/>
          <w:szCs w:val="32"/>
        </w:rPr>
        <w:t xml:space="preserve">které </w:t>
      </w:r>
      <w:r w:rsidR="002E5630">
        <w:rPr>
          <w:sz w:val="32"/>
          <w:szCs w:val="32"/>
        </w:rPr>
        <w:br/>
      </w:r>
      <w:r>
        <w:rPr>
          <w:sz w:val="32"/>
          <w:szCs w:val="32"/>
        </w:rPr>
        <w:t>se klokánci stávají snadnou</w:t>
      </w:r>
      <w:r w:rsidRPr="00276CBE">
        <w:rPr>
          <w:sz w:val="32"/>
          <w:szCs w:val="32"/>
        </w:rPr>
        <w:t xml:space="preserve"> kořistí.  V Červeném seznamu spadá </w:t>
      </w:r>
      <w:r w:rsidR="002E5630">
        <w:rPr>
          <w:sz w:val="32"/>
          <w:szCs w:val="32"/>
        </w:rPr>
        <w:br/>
      </w:r>
      <w:r w:rsidRPr="00276CBE">
        <w:rPr>
          <w:sz w:val="32"/>
          <w:szCs w:val="32"/>
        </w:rPr>
        <w:t xml:space="preserve">do kategorie kriticky ohrožených druhů. Dosud ve volné přírodě žije </w:t>
      </w:r>
      <w:r w:rsidR="002E5630">
        <w:rPr>
          <w:sz w:val="32"/>
          <w:szCs w:val="32"/>
        </w:rPr>
        <w:br/>
      </w:r>
      <w:r w:rsidRPr="00276CBE">
        <w:rPr>
          <w:sz w:val="32"/>
          <w:szCs w:val="32"/>
        </w:rPr>
        <w:t>asi 12 až 18 tisíc jedinců.</w:t>
      </w:r>
    </w:p>
    <w:p w14:paraId="04E942E4" w14:textId="77777777" w:rsidR="008C353C" w:rsidRDefault="002F1AD1" w:rsidP="002F1AD1">
      <w:pPr>
        <w:jc w:val="center"/>
        <w:rPr>
          <w:b/>
          <w:sz w:val="36"/>
        </w:rPr>
      </w:pPr>
      <w:r>
        <w:rPr>
          <w:b/>
          <w:noProof/>
          <w:sz w:val="36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6FF1CD" wp14:editId="689C1AD0">
                <wp:simplePos x="0" y="0"/>
                <wp:positionH relativeFrom="column">
                  <wp:posOffset>-547370</wp:posOffset>
                </wp:positionH>
                <wp:positionV relativeFrom="paragraph">
                  <wp:posOffset>-161925</wp:posOffset>
                </wp:positionV>
                <wp:extent cx="6869430" cy="9258300"/>
                <wp:effectExtent l="0" t="0" r="26670" b="19050"/>
                <wp:wrapNone/>
                <wp:docPr id="10" name="Obdélník: se zakulacenými roh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9430" cy="92583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B9F68" id="Obdélník: se zakulacenými rohy 10" o:spid="_x0000_s1026" style="position:absolute;margin-left:-43.1pt;margin-top:-12.75pt;width:540.9pt;height:7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" filled="f" strokecolor="black [3213]" strokeweight="1.5pt">
                <v:stroke joinstyle="miter"/>
              </v:roundrect>
            </w:pict>
          </mc:Fallback>
        </mc:AlternateContent>
      </w:r>
      <w:r w:rsidR="008C353C">
        <w:rPr>
          <w:b/>
          <w:sz w:val="36"/>
        </w:rPr>
        <w:t>MIKROCYKAS KRÁSNÝ</w:t>
      </w:r>
    </w:p>
    <w:p w14:paraId="03B7E066" w14:textId="77777777" w:rsidR="008C353C" w:rsidRPr="00BF074B" w:rsidRDefault="008C353C" w:rsidP="008C353C">
      <w:pPr>
        <w:jc w:val="center"/>
        <w:rPr>
          <w:b/>
          <w:sz w:val="24"/>
        </w:rPr>
      </w:pPr>
    </w:p>
    <w:p w14:paraId="40286C0A" w14:textId="77777777" w:rsidR="008C353C" w:rsidRDefault="008C353C" w:rsidP="008C353C">
      <w:pPr>
        <w:jc w:val="center"/>
        <w:rPr>
          <w:b/>
          <w:sz w:val="28"/>
        </w:rPr>
      </w:pPr>
      <w:r>
        <w:rPr>
          <w:b/>
          <w:noProof/>
          <w:sz w:val="28"/>
          <w:lang w:eastAsia="cs-CZ"/>
        </w:rPr>
        <w:drawing>
          <wp:inline distT="0" distB="0" distL="0" distR="0" wp14:anchorId="47BD997E" wp14:editId="4FB6613F">
            <wp:extent cx="5567099" cy="3716039"/>
            <wp:effectExtent l="133350" t="76200" r="71755" b="13208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4px-Amazoňan_jamajský_zoo_praha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099" cy="37160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69C5A44E" w14:textId="4E74D27F" w:rsidR="008C353C" w:rsidRPr="00DB5576" w:rsidRDefault="008C353C" w:rsidP="008C353C">
      <w:pPr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2038E7">
        <w:rPr>
          <w:rFonts w:cstheme="minorHAnsi"/>
          <w:color w:val="222222"/>
          <w:sz w:val="32"/>
          <w:szCs w:val="32"/>
          <w:shd w:val="clear" w:color="auto" w:fill="FFFFFF"/>
        </w:rPr>
        <w:t xml:space="preserve">Vzácný a ohrožený kubánský endemit. Vyskytuje se v izolovaných skupinách pouze na západě ostrova Kuby. Roste na příkrých stráních obtížně dostupných lokalit. </w:t>
      </w:r>
      <w:r w:rsidRPr="002038E7">
        <w:rPr>
          <w:sz w:val="32"/>
          <w:szCs w:val="32"/>
        </w:rPr>
        <w:t xml:space="preserve">Kubánská vláda ho v roce 1989 prohlásila za součást národního pokladu Kuby. </w:t>
      </w:r>
      <w:r w:rsidRPr="002038E7">
        <w:rPr>
          <w:rFonts w:cstheme="minorHAnsi"/>
          <w:color w:val="222222"/>
          <w:sz w:val="32"/>
          <w:szCs w:val="32"/>
          <w:shd w:val="clear" w:color="auto" w:fill="FFFFFF"/>
        </w:rPr>
        <w:t xml:space="preserve">Dorůstá do výšky až deseti metrů. Ve svém přirozeném prostředí je ohrožen především mýcením původních porostů pro zisk půdy </w:t>
      </w:r>
      <w:r w:rsidR="004523FB">
        <w:rPr>
          <w:rFonts w:cstheme="minorHAnsi"/>
          <w:color w:val="222222"/>
          <w:sz w:val="32"/>
          <w:szCs w:val="32"/>
          <w:shd w:val="clear" w:color="auto" w:fill="FFFFFF"/>
        </w:rPr>
        <w:t>vhodné k</w:t>
      </w:r>
      <w:r w:rsidRPr="002038E7">
        <w:rPr>
          <w:rFonts w:cstheme="minorHAnsi"/>
          <w:color w:val="222222"/>
          <w:sz w:val="32"/>
          <w:szCs w:val="32"/>
          <w:shd w:val="clear" w:color="auto" w:fill="FFFFFF"/>
        </w:rPr>
        <w:t xml:space="preserve"> pěstování tabáku, vytlačováním jinými invazivními druhy rostlin a ubýváním opylujícího kubánského druhu brouka. Proto se přirozenou cestou pomocí semen jen velmi obtížně množí. </w:t>
      </w:r>
      <w:r w:rsidRPr="002038E7">
        <w:rPr>
          <w:rFonts w:cstheme="minorHAnsi"/>
          <w:color w:val="000000"/>
          <w:sz w:val="32"/>
          <w:szCs w:val="32"/>
          <w:shd w:val="clear" w:color="auto" w:fill="FFFFFF"/>
        </w:rPr>
        <w:t xml:space="preserve">Jediná šance, jak ho </w:t>
      </w:r>
      <w:r w:rsidR="004523FB">
        <w:rPr>
          <w:rFonts w:cstheme="minorHAnsi"/>
          <w:color w:val="000000"/>
          <w:sz w:val="32"/>
          <w:szCs w:val="32"/>
          <w:shd w:val="clear" w:color="auto" w:fill="FFFFFF"/>
        </w:rPr>
        <w:t>roz</w:t>
      </w:r>
      <w:r w:rsidRPr="002038E7">
        <w:rPr>
          <w:rFonts w:cstheme="minorHAnsi"/>
          <w:color w:val="000000"/>
          <w:sz w:val="32"/>
          <w:szCs w:val="32"/>
          <w:shd w:val="clear" w:color="auto" w:fill="FFFFFF"/>
        </w:rPr>
        <w:t>množit, spočívá v přenášení pylu</w:t>
      </w:r>
      <w:r w:rsidR="004523FB">
        <w:rPr>
          <w:rFonts w:cstheme="minorHAnsi"/>
          <w:color w:val="000000"/>
          <w:sz w:val="32"/>
          <w:szCs w:val="32"/>
          <w:shd w:val="clear" w:color="auto" w:fill="FFFFFF"/>
        </w:rPr>
        <w:t>, tedy</w:t>
      </w:r>
      <w:r w:rsidRPr="002038E7">
        <w:rPr>
          <w:rFonts w:cstheme="minorHAnsi"/>
          <w:color w:val="000000"/>
          <w:sz w:val="32"/>
          <w:szCs w:val="32"/>
          <w:shd w:val="clear" w:color="auto" w:fill="FFFFFF"/>
        </w:rPr>
        <w:t xml:space="preserve"> ručním opylování.</w:t>
      </w:r>
      <w:r w:rsidRPr="002038E7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  <w:r w:rsidRPr="002038E7">
        <w:rPr>
          <w:rFonts w:cstheme="minorHAnsi"/>
          <w:color w:val="222222"/>
          <w:sz w:val="32"/>
          <w:szCs w:val="32"/>
          <w:shd w:val="clear" w:color="auto" w:fill="FFFFFF"/>
        </w:rPr>
        <w:t>Na Červeném seznamu IUCN je zapsán jako kriticky ohrožený.</w:t>
      </w:r>
      <w:r>
        <w:rPr>
          <w:rFonts w:cstheme="minorHAnsi"/>
          <w:color w:val="222222"/>
          <w:sz w:val="32"/>
          <w:szCs w:val="32"/>
          <w:shd w:val="clear" w:color="auto" w:fill="FFFFFF"/>
        </w:rPr>
        <w:t xml:space="preserve"> </w:t>
      </w:r>
      <w:r w:rsidRPr="007C1BC9">
        <w:rPr>
          <w:sz w:val="32"/>
          <w:szCs w:val="32"/>
        </w:rPr>
        <w:t xml:space="preserve">Podle odhadů ve volné přírodě zbývá přibližně 1500 až 4000 posledních </w:t>
      </w:r>
      <w:r w:rsidR="00F65DB9">
        <w:rPr>
          <w:sz w:val="32"/>
          <w:szCs w:val="32"/>
        </w:rPr>
        <w:t>kusů</w:t>
      </w:r>
      <w:r w:rsidRPr="007C1BC9">
        <w:rPr>
          <w:sz w:val="32"/>
          <w:szCs w:val="32"/>
        </w:rPr>
        <w:t xml:space="preserve">. </w:t>
      </w:r>
      <w:r w:rsidRPr="002038E7">
        <w:rPr>
          <w:rFonts w:cstheme="minorHAnsi"/>
          <w:color w:val="222222"/>
          <w:sz w:val="32"/>
          <w:szCs w:val="32"/>
          <w:shd w:val="clear" w:color="auto" w:fill="FFFFFF"/>
        </w:rPr>
        <w:t>V České republice vlastní jeden exemplář botanická zahrada v Liberci.</w:t>
      </w:r>
    </w:p>
    <w:p w14:paraId="5E3D3B05" w14:textId="77777777" w:rsidR="00002ED1" w:rsidRDefault="00002ED1" w:rsidP="00002ED1">
      <w:pPr>
        <w:jc w:val="center"/>
        <w:rPr>
          <w:b/>
          <w:sz w:val="36"/>
        </w:rPr>
      </w:pPr>
      <w:r>
        <w:rPr>
          <w:b/>
          <w:noProof/>
          <w:sz w:val="36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BD8C00" wp14:editId="5CB094DF">
                <wp:simplePos x="0" y="0"/>
                <wp:positionH relativeFrom="column">
                  <wp:posOffset>-547370</wp:posOffset>
                </wp:positionH>
                <wp:positionV relativeFrom="paragraph">
                  <wp:posOffset>-152401</wp:posOffset>
                </wp:positionV>
                <wp:extent cx="6869723" cy="9096375"/>
                <wp:effectExtent l="0" t="0" r="26670" b="28575"/>
                <wp:wrapNone/>
                <wp:docPr id="14" name="Obdélník: se zakulacenými rohy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9723" cy="90963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F5D296" id="Obdélník: se zakulacenými rohy 14" o:spid="_x0000_s1026" style="position:absolute;margin-left:-43.1pt;margin-top:-12pt;width:540.9pt;height:71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" filled="f" strokecolor="black [3213]" strokeweight="1.5pt">
                <v:stroke joinstyle="miter"/>
              </v:roundrect>
            </w:pict>
          </mc:Fallback>
        </mc:AlternateContent>
      </w:r>
      <w:r>
        <w:rPr>
          <w:b/>
          <w:sz w:val="36"/>
        </w:rPr>
        <w:t>GORILA HORSKÁ</w:t>
      </w:r>
    </w:p>
    <w:p w14:paraId="6E0E243A" w14:textId="77777777" w:rsidR="00002ED1" w:rsidRPr="00BF074B" w:rsidRDefault="00002ED1" w:rsidP="00002ED1">
      <w:pPr>
        <w:jc w:val="center"/>
        <w:rPr>
          <w:b/>
          <w:sz w:val="24"/>
        </w:rPr>
      </w:pPr>
    </w:p>
    <w:p w14:paraId="2F90B71D" w14:textId="77777777" w:rsidR="00002ED1" w:rsidRDefault="00002ED1" w:rsidP="00002ED1">
      <w:pPr>
        <w:jc w:val="center"/>
        <w:rPr>
          <w:b/>
          <w:sz w:val="28"/>
        </w:rPr>
      </w:pPr>
      <w:r>
        <w:rPr>
          <w:b/>
          <w:noProof/>
          <w:sz w:val="28"/>
          <w:lang w:eastAsia="cs-CZ"/>
        </w:rPr>
        <w:drawing>
          <wp:inline distT="0" distB="0" distL="0" distR="0" wp14:anchorId="7D4C03AD" wp14:editId="68360DCA">
            <wp:extent cx="5563192" cy="3708794"/>
            <wp:effectExtent l="133350" t="76200" r="76200" b="13970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24px-Amazoňan_jamajský_zoo_praha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192" cy="37087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5DCD98B1" w14:textId="571FFBC0" w:rsidR="002F1AD1" w:rsidRDefault="00002ED1" w:rsidP="001A4582">
      <w:pPr>
        <w:jc w:val="both"/>
        <w:rPr>
          <w:rFonts w:cstheme="minorHAnsi"/>
          <w:color w:val="000000"/>
          <w:sz w:val="32"/>
          <w:szCs w:val="24"/>
          <w:shd w:val="clear" w:color="auto" w:fill="FFFFFF"/>
        </w:rPr>
      </w:pPr>
      <w:r w:rsidRPr="00715BF7">
        <w:rPr>
          <w:rFonts w:cstheme="minorHAnsi"/>
          <w:sz w:val="32"/>
          <w:szCs w:val="24"/>
          <w:shd w:val="clear" w:color="auto" w:fill="FFFFFF"/>
        </w:rPr>
        <w:t xml:space="preserve">Ohrožený druh primátů, který se vyskytuje v horských deštných pralesích na pomezí Konžské demokratické republiky, Ugandy </w:t>
      </w:r>
      <w:r>
        <w:rPr>
          <w:rFonts w:cstheme="minorHAnsi"/>
          <w:sz w:val="32"/>
          <w:szCs w:val="24"/>
          <w:shd w:val="clear" w:color="auto" w:fill="FFFFFF"/>
        </w:rPr>
        <w:br/>
      </w:r>
      <w:r w:rsidRPr="00715BF7">
        <w:rPr>
          <w:rFonts w:cstheme="minorHAnsi"/>
          <w:sz w:val="32"/>
          <w:szCs w:val="24"/>
          <w:shd w:val="clear" w:color="auto" w:fill="FFFFFF"/>
        </w:rPr>
        <w:t xml:space="preserve">a Rwandy. </w:t>
      </w:r>
      <w:r>
        <w:rPr>
          <w:rFonts w:cstheme="minorHAnsi"/>
          <w:sz w:val="32"/>
          <w:szCs w:val="24"/>
          <w:shd w:val="clear" w:color="auto" w:fill="FFFFFF"/>
        </w:rPr>
        <w:t>Má hustou tmavě černou srst</w:t>
      </w:r>
      <w:r w:rsidRPr="00715BF7">
        <w:rPr>
          <w:rFonts w:cstheme="minorHAnsi"/>
          <w:sz w:val="32"/>
          <w:szCs w:val="24"/>
          <w:shd w:val="clear" w:color="auto" w:fill="FFFFFF"/>
        </w:rPr>
        <w:t>. Gorilí samci jsou na hřbetě zbarveni stříbrošedě. Samec s 200 kg může měřit až 180 cm. Navzdory své velikosti a síle</w:t>
      </w:r>
      <w:r>
        <w:rPr>
          <w:rFonts w:cstheme="minorHAnsi"/>
          <w:sz w:val="32"/>
          <w:szCs w:val="24"/>
          <w:shd w:val="clear" w:color="auto" w:fill="FFFFFF"/>
        </w:rPr>
        <w:t xml:space="preserve"> </w:t>
      </w:r>
      <w:r w:rsidRPr="00715BF7">
        <w:rPr>
          <w:rFonts w:cstheme="minorHAnsi"/>
          <w:sz w:val="32"/>
          <w:szCs w:val="24"/>
          <w:shd w:val="clear" w:color="auto" w:fill="FFFFFF"/>
        </w:rPr>
        <w:t>nepatří mezi agresivní tvory. J</w:t>
      </w:r>
      <w:r>
        <w:rPr>
          <w:rFonts w:cstheme="minorHAnsi"/>
          <w:sz w:val="32"/>
          <w:szCs w:val="24"/>
          <w:shd w:val="clear" w:color="auto" w:fill="FFFFFF"/>
        </w:rPr>
        <w:t>e</w:t>
      </w:r>
      <w:r w:rsidRPr="00715BF7">
        <w:rPr>
          <w:rFonts w:cstheme="minorHAnsi"/>
          <w:sz w:val="32"/>
          <w:szCs w:val="24"/>
          <w:shd w:val="clear" w:color="auto" w:fill="FFFFFF"/>
        </w:rPr>
        <w:t xml:space="preserve"> býložrav</w:t>
      </w:r>
      <w:r>
        <w:rPr>
          <w:rFonts w:cstheme="minorHAnsi"/>
          <w:sz w:val="32"/>
          <w:szCs w:val="24"/>
          <w:shd w:val="clear" w:color="auto" w:fill="FFFFFF"/>
        </w:rPr>
        <w:t>ec</w:t>
      </w:r>
      <w:r w:rsidRPr="00715BF7">
        <w:rPr>
          <w:rFonts w:cstheme="minorHAnsi"/>
          <w:sz w:val="32"/>
          <w:szCs w:val="24"/>
          <w:shd w:val="clear" w:color="auto" w:fill="FFFFFF"/>
        </w:rPr>
        <w:t>. Rostlinná strava je bohatá na vodu, takže nepotřebuj</w:t>
      </w:r>
      <w:r>
        <w:rPr>
          <w:rFonts w:cstheme="minorHAnsi"/>
          <w:sz w:val="32"/>
          <w:szCs w:val="24"/>
          <w:shd w:val="clear" w:color="auto" w:fill="FFFFFF"/>
        </w:rPr>
        <w:t xml:space="preserve">e </w:t>
      </w:r>
      <w:r w:rsidRPr="00715BF7">
        <w:rPr>
          <w:rFonts w:cstheme="minorHAnsi"/>
          <w:sz w:val="32"/>
          <w:szCs w:val="24"/>
          <w:shd w:val="clear" w:color="auto" w:fill="FFFFFF"/>
        </w:rPr>
        <w:t>pít. Žij</w:t>
      </w:r>
      <w:r>
        <w:rPr>
          <w:rFonts w:cstheme="minorHAnsi"/>
          <w:sz w:val="32"/>
          <w:szCs w:val="24"/>
          <w:shd w:val="clear" w:color="auto" w:fill="FFFFFF"/>
        </w:rPr>
        <w:t>e</w:t>
      </w:r>
      <w:r w:rsidRPr="00715BF7">
        <w:rPr>
          <w:rFonts w:cstheme="minorHAnsi"/>
          <w:sz w:val="32"/>
          <w:szCs w:val="24"/>
          <w:shd w:val="clear" w:color="auto" w:fill="FFFFFF"/>
        </w:rPr>
        <w:t xml:space="preserve"> v rodinných skupinách, které mívají až 30 členů. Rozmnožuj</w:t>
      </w:r>
      <w:r>
        <w:rPr>
          <w:rFonts w:cstheme="minorHAnsi"/>
          <w:sz w:val="32"/>
          <w:szCs w:val="24"/>
          <w:shd w:val="clear" w:color="auto" w:fill="FFFFFF"/>
        </w:rPr>
        <w:t>e</w:t>
      </w:r>
      <w:r w:rsidRPr="00715BF7">
        <w:rPr>
          <w:rFonts w:cstheme="minorHAnsi"/>
          <w:sz w:val="32"/>
          <w:szCs w:val="24"/>
          <w:shd w:val="clear" w:color="auto" w:fill="FFFFFF"/>
        </w:rPr>
        <w:t xml:space="preserve"> se velice pomalu. Většina gorilích samic rodí jedenkrát za 4 roky. V zajetí se nedožív</w:t>
      </w:r>
      <w:r>
        <w:rPr>
          <w:rFonts w:cstheme="minorHAnsi"/>
          <w:sz w:val="32"/>
          <w:szCs w:val="24"/>
          <w:shd w:val="clear" w:color="auto" w:fill="FFFFFF"/>
        </w:rPr>
        <w:t xml:space="preserve">á </w:t>
      </w:r>
      <w:r w:rsidRPr="00715BF7">
        <w:rPr>
          <w:rFonts w:cstheme="minorHAnsi"/>
          <w:sz w:val="32"/>
          <w:szCs w:val="24"/>
          <w:shd w:val="clear" w:color="auto" w:fill="FFFFFF"/>
        </w:rPr>
        <w:t>dlouhého věku. Proto ne</w:t>
      </w:r>
      <w:r>
        <w:rPr>
          <w:rFonts w:cstheme="minorHAnsi"/>
          <w:sz w:val="32"/>
          <w:szCs w:val="24"/>
          <w:shd w:val="clear" w:color="auto" w:fill="FFFFFF"/>
        </w:rPr>
        <w:t>ní</w:t>
      </w:r>
      <w:r w:rsidRPr="00715BF7">
        <w:rPr>
          <w:rFonts w:cstheme="minorHAnsi"/>
          <w:sz w:val="32"/>
          <w:szCs w:val="24"/>
          <w:shd w:val="clear" w:color="auto" w:fill="FFFFFF"/>
        </w:rPr>
        <w:t xml:space="preserve"> </w:t>
      </w:r>
      <w:r w:rsidR="00937B99">
        <w:rPr>
          <w:rFonts w:cstheme="minorHAnsi"/>
          <w:sz w:val="32"/>
          <w:szCs w:val="24"/>
          <w:shd w:val="clear" w:color="auto" w:fill="FFFFFF"/>
        </w:rPr>
        <w:t xml:space="preserve">běžně </w:t>
      </w:r>
      <w:r w:rsidRPr="00715BF7">
        <w:rPr>
          <w:rFonts w:cstheme="minorHAnsi"/>
          <w:sz w:val="32"/>
          <w:szCs w:val="24"/>
          <w:shd w:val="clear" w:color="auto" w:fill="FFFFFF"/>
        </w:rPr>
        <w:t>chován</w:t>
      </w:r>
      <w:r w:rsidR="002902C5">
        <w:rPr>
          <w:rFonts w:cstheme="minorHAnsi"/>
          <w:sz w:val="32"/>
          <w:szCs w:val="24"/>
          <w:shd w:val="clear" w:color="auto" w:fill="FFFFFF"/>
        </w:rPr>
        <w:t>a</w:t>
      </w:r>
      <w:r w:rsidRPr="00715BF7">
        <w:rPr>
          <w:rFonts w:cstheme="minorHAnsi"/>
          <w:sz w:val="32"/>
          <w:szCs w:val="24"/>
          <w:shd w:val="clear" w:color="auto" w:fill="FFFFFF"/>
        </w:rPr>
        <w:t xml:space="preserve"> v zoologických zahradách. </w:t>
      </w:r>
      <w:r>
        <w:rPr>
          <w:rFonts w:cstheme="minorHAnsi"/>
          <w:sz w:val="32"/>
          <w:szCs w:val="24"/>
          <w:shd w:val="clear" w:color="auto" w:fill="FFFFFF"/>
        </w:rPr>
        <w:br/>
      </w:r>
      <w:r w:rsidRPr="00715BF7">
        <w:rPr>
          <w:rFonts w:cstheme="minorHAnsi"/>
          <w:sz w:val="32"/>
          <w:szCs w:val="24"/>
          <w:shd w:val="clear" w:color="auto" w:fill="FFFFFF"/>
        </w:rPr>
        <w:t>K </w:t>
      </w:r>
      <w:r w:rsidR="00937B99">
        <w:rPr>
          <w:rFonts w:cstheme="minorHAnsi"/>
          <w:sz w:val="32"/>
          <w:szCs w:val="24"/>
          <w:shd w:val="clear" w:color="auto" w:fill="FFFFFF"/>
        </w:rPr>
        <w:t>jejímu</w:t>
      </w:r>
      <w:r w:rsidRPr="00715BF7">
        <w:rPr>
          <w:rFonts w:cstheme="minorHAnsi"/>
          <w:sz w:val="32"/>
          <w:szCs w:val="24"/>
          <w:shd w:val="clear" w:color="auto" w:fill="FFFFFF"/>
        </w:rPr>
        <w:t xml:space="preserve"> úbytku přispívá zabírání životního prostoru lidmi, </w:t>
      </w:r>
      <w:r w:rsidR="00937B99">
        <w:rPr>
          <w:rFonts w:cstheme="minorHAnsi"/>
          <w:sz w:val="32"/>
          <w:szCs w:val="24"/>
          <w:shd w:val="clear" w:color="auto" w:fill="FFFFFF"/>
        </w:rPr>
        <w:t>změna</w:t>
      </w:r>
      <w:r w:rsidRPr="00715BF7">
        <w:rPr>
          <w:rFonts w:cstheme="minorHAnsi"/>
          <w:sz w:val="32"/>
          <w:szCs w:val="24"/>
          <w:shd w:val="clear" w:color="auto" w:fill="FFFFFF"/>
        </w:rPr>
        <w:t xml:space="preserve"> klimatu, pytláctví, riziko přenosu řady chorob,</w:t>
      </w:r>
      <w:r>
        <w:rPr>
          <w:rFonts w:cstheme="minorHAnsi"/>
          <w:sz w:val="32"/>
          <w:szCs w:val="24"/>
          <w:shd w:val="clear" w:color="auto" w:fill="FFFFFF"/>
        </w:rPr>
        <w:t xml:space="preserve"> </w:t>
      </w:r>
      <w:r w:rsidRPr="00715BF7">
        <w:rPr>
          <w:rFonts w:cstheme="minorHAnsi"/>
          <w:sz w:val="32"/>
          <w:szCs w:val="24"/>
          <w:shd w:val="clear" w:color="auto" w:fill="FFFFFF"/>
        </w:rPr>
        <w:t xml:space="preserve">těžba nerostných surovin a válečné konflikty v oblasti výskytu. Podle klasifikace IUCN patří ke kriticky ohroženým druhům. </w:t>
      </w:r>
      <w:r w:rsidRPr="00715BF7">
        <w:rPr>
          <w:rFonts w:cstheme="minorHAnsi"/>
          <w:color w:val="000000"/>
          <w:sz w:val="32"/>
          <w:szCs w:val="24"/>
          <w:shd w:val="clear" w:color="auto" w:fill="FFFFFF"/>
        </w:rPr>
        <w:t xml:space="preserve">Přibližný počet se </w:t>
      </w:r>
      <w:r w:rsidR="00D7432C">
        <w:rPr>
          <w:rFonts w:cstheme="minorHAnsi"/>
          <w:color w:val="000000"/>
          <w:sz w:val="32"/>
          <w:szCs w:val="24"/>
          <w:shd w:val="clear" w:color="auto" w:fill="FFFFFF"/>
        </w:rPr>
        <w:t>pohybuje</w:t>
      </w:r>
      <w:r w:rsidRPr="00715BF7">
        <w:rPr>
          <w:rFonts w:cstheme="minorHAnsi"/>
          <w:color w:val="000000"/>
          <w:sz w:val="32"/>
          <w:szCs w:val="24"/>
          <w:shd w:val="clear" w:color="auto" w:fill="FFFFFF"/>
        </w:rPr>
        <w:t xml:space="preserve"> okolo 800 jedinců.</w:t>
      </w:r>
    </w:p>
    <w:p w14:paraId="3367B13E" w14:textId="77777777" w:rsidR="002F1AD1" w:rsidRDefault="002F1AD1" w:rsidP="002F1AD1">
      <w:pPr>
        <w:ind w:left="-284" w:right="1"/>
        <w:rPr>
          <w:b/>
          <w:sz w:val="28"/>
        </w:rPr>
      </w:pPr>
      <w:r>
        <w:rPr>
          <w:rFonts w:cstheme="minorHAnsi"/>
          <w:color w:val="000000"/>
          <w:sz w:val="32"/>
          <w:szCs w:val="24"/>
          <w:shd w:val="clear" w:color="auto" w:fill="FFFFFF"/>
        </w:rPr>
        <w:br w:type="page"/>
      </w:r>
      <w:r w:rsidRPr="00487D3F">
        <w:rPr>
          <w:b/>
          <w:sz w:val="28"/>
        </w:rPr>
        <w:lastRenderedPageBreak/>
        <w:t>NÁZEV:</w:t>
      </w:r>
    </w:p>
    <w:p w14:paraId="2C07636D" w14:textId="77777777" w:rsidR="002F1AD1" w:rsidRDefault="002F1AD1" w:rsidP="002F1AD1">
      <w:pPr>
        <w:ind w:right="1"/>
        <w:rPr>
          <w:b/>
          <w:sz w:val="28"/>
        </w:rPr>
      </w:pPr>
    </w:p>
    <w:p w14:paraId="327E2683" w14:textId="77777777" w:rsidR="002F1AD1" w:rsidRDefault="002F1AD1" w:rsidP="002F1AD1">
      <w:pPr>
        <w:ind w:right="1"/>
        <w:rPr>
          <w:b/>
          <w:sz w:val="28"/>
        </w:rPr>
      </w:pPr>
      <w:r>
        <w:rPr>
          <w:b/>
          <w:noProof/>
          <w:sz w:val="28"/>
          <w:lang w:eastAsia="cs-CZ"/>
        </w:rPr>
        <w:drawing>
          <wp:anchor distT="0" distB="0" distL="114300" distR="114300" simplePos="0" relativeHeight="251669504" behindDoc="0" locked="0" layoutInCell="1" allowOverlap="1" wp14:anchorId="7CBBE7A7" wp14:editId="4FB2F9BD">
            <wp:simplePos x="0" y="0"/>
            <wp:positionH relativeFrom="margin">
              <wp:posOffset>3183890</wp:posOffset>
            </wp:positionH>
            <wp:positionV relativeFrom="margin">
              <wp:posOffset>909955</wp:posOffset>
            </wp:positionV>
            <wp:extent cx="2764155" cy="1485900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orld-117174_960_72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8483B" w14:textId="77777777" w:rsidR="002F1AD1" w:rsidRPr="00487D3F" w:rsidRDefault="002F1AD1" w:rsidP="002F1AD1">
      <w:pPr>
        <w:rPr>
          <w:b/>
          <w:sz w:val="28"/>
        </w:rPr>
      </w:pPr>
    </w:p>
    <w:p w14:paraId="6917D4B3" w14:textId="77777777" w:rsidR="002F1AD1" w:rsidRDefault="002F1AD1" w:rsidP="002F1AD1">
      <w:pPr>
        <w:ind w:left="-284"/>
        <w:rPr>
          <w:b/>
          <w:sz w:val="28"/>
        </w:rPr>
      </w:pPr>
      <w:r w:rsidRPr="00487D3F">
        <w:rPr>
          <w:b/>
          <w:sz w:val="28"/>
        </w:rPr>
        <w:t>ROZŠÍŘENÍ:</w:t>
      </w:r>
    </w:p>
    <w:p w14:paraId="5247CBFD" w14:textId="77777777" w:rsidR="002F1AD1" w:rsidRDefault="002F1AD1" w:rsidP="002F1AD1">
      <w:pPr>
        <w:rPr>
          <w:b/>
          <w:sz w:val="28"/>
        </w:rPr>
      </w:pPr>
    </w:p>
    <w:p w14:paraId="27699782" w14:textId="77777777" w:rsidR="002F1AD1" w:rsidRPr="00487D3F" w:rsidRDefault="002F1AD1" w:rsidP="002F1AD1">
      <w:pPr>
        <w:rPr>
          <w:b/>
          <w:sz w:val="28"/>
        </w:rPr>
      </w:pPr>
    </w:p>
    <w:p w14:paraId="18E60D9A" w14:textId="77777777" w:rsidR="002F1AD1" w:rsidRDefault="002F1AD1" w:rsidP="002F1AD1">
      <w:pPr>
        <w:ind w:left="-284"/>
        <w:rPr>
          <w:b/>
          <w:sz w:val="28"/>
        </w:rPr>
      </w:pPr>
      <w:r w:rsidRPr="00487D3F">
        <w:rPr>
          <w:b/>
          <w:sz w:val="28"/>
        </w:rPr>
        <w:t>CHARAKTERISTIKA:</w:t>
      </w:r>
    </w:p>
    <w:p w14:paraId="4CA48956" w14:textId="77777777" w:rsidR="002F1AD1" w:rsidRDefault="002F1AD1" w:rsidP="002F1AD1">
      <w:pPr>
        <w:ind w:left="-284"/>
        <w:rPr>
          <w:b/>
          <w:sz w:val="28"/>
        </w:rPr>
      </w:pPr>
    </w:p>
    <w:p w14:paraId="5F359184" w14:textId="77777777" w:rsidR="002F1AD1" w:rsidRPr="00487D3F" w:rsidRDefault="002F1AD1" w:rsidP="002F1AD1">
      <w:pPr>
        <w:ind w:left="-284"/>
        <w:rPr>
          <w:b/>
          <w:sz w:val="28"/>
        </w:rPr>
      </w:pPr>
    </w:p>
    <w:p w14:paraId="251C56A9" w14:textId="77777777" w:rsidR="002F1AD1" w:rsidRDefault="002F1AD1" w:rsidP="002F1AD1">
      <w:pPr>
        <w:ind w:left="-284"/>
        <w:rPr>
          <w:b/>
          <w:sz w:val="28"/>
        </w:rPr>
      </w:pPr>
      <w:r>
        <w:rPr>
          <w:b/>
          <w:sz w:val="28"/>
        </w:rPr>
        <w:t xml:space="preserve">PŘÍČINY OHROŽENÍ: </w:t>
      </w:r>
    </w:p>
    <w:p w14:paraId="4B3565D7" w14:textId="77777777" w:rsidR="002F1AD1" w:rsidRDefault="002F1AD1" w:rsidP="002F1AD1">
      <w:pPr>
        <w:ind w:left="-284"/>
        <w:rPr>
          <w:b/>
          <w:sz w:val="28"/>
        </w:rPr>
      </w:pPr>
    </w:p>
    <w:p w14:paraId="5A90B7C7" w14:textId="77777777" w:rsidR="002F1AD1" w:rsidRPr="00487D3F" w:rsidRDefault="002F1AD1" w:rsidP="002F1AD1">
      <w:pPr>
        <w:ind w:left="-284"/>
        <w:rPr>
          <w:b/>
          <w:sz w:val="28"/>
        </w:rPr>
      </w:pPr>
    </w:p>
    <w:p w14:paraId="7CE742DA" w14:textId="77777777" w:rsidR="002F1AD1" w:rsidRDefault="002F1AD1" w:rsidP="002F1AD1">
      <w:pPr>
        <w:ind w:left="-284"/>
        <w:rPr>
          <w:b/>
          <w:sz w:val="28"/>
        </w:rPr>
      </w:pPr>
      <w:r w:rsidRPr="00487D3F">
        <w:rPr>
          <w:b/>
          <w:sz w:val="28"/>
        </w:rPr>
        <w:t>STUPEŇ OHROŽENÍ (IUCN):</w:t>
      </w:r>
    </w:p>
    <w:p w14:paraId="4EFCA52C" w14:textId="77777777" w:rsidR="002F1AD1" w:rsidRDefault="002F1AD1" w:rsidP="002F1AD1">
      <w:pPr>
        <w:ind w:left="-284"/>
        <w:rPr>
          <w:b/>
          <w:sz w:val="28"/>
        </w:rPr>
      </w:pPr>
    </w:p>
    <w:p w14:paraId="4D596C1D" w14:textId="77777777" w:rsidR="002F1AD1" w:rsidRPr="00487D3F" w:rsidRDefault="002F1AD1" w:rsidP="002F1AD1">
      <w:pPr>
        <w:ind w:left="-284"/>
        <w:rPr>
          <w:b/>
          <w:sz w:val="28"/>
        </w:rPr>
      </w:pPr>
      <w:r>
        <w:rPr>
          <w:b/>
          <w:sz w:val="28"/>
        </w:rPr>
        <w:t>POČET DOSPĚLÝCH JEDINC</w:t>
      </w:r>
      <w:r>
        <w:rPr>
          <w:rFonts w:cstheme="minorHAnsi"/>
          <w:b/>
          <w:sz w:val="28"/>
        </w:rPr>
        <w:t>Ů</w:t>
      </w:r>
      <w:r>
        <w:rPr>
          <w:b/>
          <w:sz w:val="28"/>
        </w:rPr>
        <w:t xml:space="preserve"> V PŘÍRODĚ: </w:t>
      </w:r>
    </w:p>
    <w:p w14:paraId="7A957A49" w14:textId="77777777" w:rsidR="002F1AD1" w:rsidRPr="002F1AD1" w:rsidRDefault="002F1AD1">
      <w:pPr>
        <w:rPr>
          <w:rFonts w:cstheme="minorHAnsi"/>
          <w:color w:val="000000"/>
          <w:sz w:val="28"/>
          <w:szCs w:val="24"/>
          <w:shd w:val="clear" w:color="auto" w:fill="FFFFFF"/>
        </w:rPr>
      </w:pPr>
      <w:r>
        <w:rPr>
          <w:b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239C1B" wp14:editId="1128867D">
                <wp:simplePos x="0" y="0"/>
                <wp:positionH relativeFrom="column">
                  <wp:posOffset>-175895</wp:posOffset>
                </wp:positionH>
                <wp:positionV relativeFrom="paragraph">
                  <wp:posOffset>156210</wp:posOffset>
                </wp:positionV>
                <wp:extent cx="6124575" cy="3590925"/>
                <wp:effectExtent l="0" t="0" r="28575" b="2857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3590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73557" id="Obdélník 12" o:spid="_x0000_s1026" style="position:absolute;margin-left:-13.85pt;margin-top:12.3pt;width:482.25pt;height:28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" fillcolor="white [3212]" strokecolor="black [3213]" strokeweight="1.5pt"/>
            </w:pict>
          </mc:Fallback>
        </mc:AlternateContent>
      </w:r>
    </w:p>
    <w:p w14:paraId="538135FC" w14:textId="77777777" w:rsidR="00A25424" w:rsidRPr="0022119E" w:rsidRDefault="00A25424" w:rsidP="001A4582">
      <w:pPr>
        <w:jc w:val="both"/>
        <w:rPr>
          <w:sz w:val="32"/>
        </w:rPr>
      </w:pPr>
    </w:p>
    <w:sectPr w:rsidR="00A25424" w:rsidRPr="0022119E" w:rsidSect="008C353C">
      <w:headerReference w:type="default" r:id="rId12"/>
      <w:footerReference w:type="default" r:id="rId13"/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4E5AFA" w14:textId="77777777" w:rsidR="00F567A0" w:rsidRDefault="00F567A0" w:rsidP="00BF074B">
      <w:pPr>
        <w:spacing w:after="0" w:line="240" w:lineRule="auto"/>
      </w:pPr>
      <w:r>
        <w:separator/>
      </w:r>
    </w:p>
  </w:endnote>
  <w:endnote w:type="continuationSeparator" w:id="0">
    <w:p w14:paraId="18AE65CB" w14:textId="77777777" w:rsidR="00F567A0" w:rsidRDefault="00F567A0" w:rsidP="00BF0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DF3E7" w14:textId="77777777" w:rsidR="00BF074B" w:rsidRDefault="00BF074B">
    <w:pPr>
      <w:pStyle w:val="Zpat"/>
    </w:pPr>
    <w:r>
      <w:rPr>
        <w:rFonts w:ascii="Times New Roman" w:hAnsi="Times New Roman" w:cs="Times New Roman"/>
        <w:noProof/>
        <w:sz w:val="24"/>
        <w:szCs w:val="24"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F60FAE" wp14:editId="11AD9A36">
              <wp:simplePos x="0" y="0"/>
              <wp:positionH relativeFrom="margin">
                <wp:posOffset>-333375</wp:posOffset>
              </wp:positionH>
              <wp:positionV relativeFrom="page">
                <wp:align>bottom</wp:align>
              </wp:positionV>
              <wp:extent cx="6451600" cy="804545"/>
              <wp:effectExtent l="0" t="0" r="6350" b="0"/>
              <wp:wrapSquare wrapText="bothSides"/>
              <wp:docPr id="6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2143" y="0"/>
                        <a:ext cx="6449457" cy="804545"/>
                        <a:chOff x="2143" y="0"/>
                        <a:chExt cx="6449617" cy="805020"/>
                      </a:xfrm>
                    </wpg:grpSpPr>
                    <pic:pic xmlns:pic="http://schemas.openxmlformats.org/drawingml/2006/picture">
                      <pic:nvPicPr>
                        <pic:cNvPr id="4" name="Obrázek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143" y="6439"/>
                          <a:ext cx="3546633" cy="79184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3638075" y="0"/>
                          <a:ext cx="2813685" cy="80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439A8" w14:textId="7C277B2E" w:rsidR="00BF074B" w:rsidRDefault="00BF074B" w:rsidP="00BF074B">
                            <w:pPr>
                              <w:spacing w:after="0" w:line="220" w:lineRule="exact"/>
                            </w:pPr>
                            <w:r>
                              <w:rPr>
                                <w:rFonts w:cstheme="minorHAnsi"/>
                                <w:i/>
                                <w:color w:val="A6A6A6" w:themeColor="background1" w:themeShade="A6"/>
                                <w:sz w:val="16"/>
                                <w:szCs w:val="16"/>
                                <w:shd w:val="clear" w:color="auto" w:fill="FFFFFF"/>
                              </w:rPr>
                              <w:t>Název projektu: Podpora vzdělávání v malých obcích a městech Kraje Vysočina</w:t>
                            </w:r>
                            <w:r>
                              <w:rPr>
                                <w:rFonts w:cstheme="minorHAnsi"/>
                                <w:i/>
                                <w:color w:val="A6A6A6" w:themeColor="background1" w:themeShade="A6"/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  <w:t>Číslo projektu: CZ.02.3.68/0.0/0.0/16_032/0008141</w:t>
                            </w:r>
                            <w:r>
                              <w:rPr>
                                <w:rFonts w:cstheme="minorHAnsi"/>
                                <w:i/>
                                <w:color w:val="A6A6A6" w:themeColor="background1" w:themeShade="A6"/>
                                <w:sz w:val="16"/>
                                <w:szCs w:val="16"/>
                                <w:shd w:val="clear" w:color="auto" w:fill="FFFFFF"/>
                              </w:rPr>
                              <w:br/>
                            </w:r>
                            <w:r>
                              <w:rPr>
                                <w:rFonts w:cstheme="minorHAnsi"/>
                                <w:i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Vzdělávací program: Žijme ekologicky! </w:t>
                            </w:r>
                            <w:r w:rsidR="00916CD5">
                              <w:rPr>
                                <w:rFonts w:cstheme="minorHAnsi"/>
                                <w:i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F60FAE" id="Skupina 6" o:spid="_x0000_s1026" style="position:absolute;margin-left:-26.25pt;margin-top:0;width:508pt;height:63.35pt;z-index:251659264;mso-position-horizontal-relative:margin;mso-position-vertical:bottom;mso-position-vertical-relative:page;mso-height-relative:margin" coordorigin="21" coordsize="64496,80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4" o:spid="_x0000_s1027" type="#_x0000_t75" style="position:absolute;left:21;top:64;width:35466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8" type="#_x0000_t202" style="position:absolute;left:36380;width:28137;height:8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729439A8" w14:textId="7C277B2E" w:rsidR="00BF074B" w:rsidRDefault="00BF074B" w:rsidP="00BF074B">
                      <w:pPr>
                        <w:spacing w:after="0" w:line="220" w:lineRule="exact"/>
                      </w:pPr>
                      <w:r>
                        <w:rPr>
                          <w:rFonts w:cstheme="minorHAnsi"/>
                          <w:i/>
                          <w:color w:val="A6A6A6" w:themeColor="background1" w:themeShade="A6"/>
                          <w:sz w:val="16"/>
                          <w:szCs w:val="16"/>
                          <w:shd w:val="clear" w:color="auto" w:fill="FFFFFF"/>
                        </w:rPr>
                        <w:t>Název projektu: Podpora vzdělávání v malých obcích a městech Kraje Vysočina</w:t>
                      </w:r>
                      <w:r>
                        <w:rPr>
                          <w:rFonts w:cstheme="minorHAnsi"/>
                          <w:i/>
                          <w:color w:val="A6A6A6" w:themeColor="background1" w:themeShade="A6"/>
                          <w:sz w:val="16"/>
                          <w:szCs w:val="16"/>
                          <w:shd w:val="clear" w:color="auto" w:fill="FFFFFF"/>
                        </w:rPr>
                        <w:br/>
                        <w:t>Číslo projektu: CZ.02.3.68/0.0/0.0/16_032/0008141</w:t>
                      </w:r>
                      <w:r>
                        <w:rPr>
                          <w:rFonts w:cstheme="minorHAnsi"/>
                          <w:i/>
                          <w:color w:val="A6A6A6" w:themeColor="background1" w:themeShade="A6"/>
                          <w:sz w:val="16"/>
                          <w:szCs w:val="16"/>
                          <w:shd w:val="clear" w:color="auto" w:fill="FFFFFF"/>
                        </w:rPr>
                        <w:br/>
                      </w:r>
                      <w:r>
                        <w:rPr>
                          <w:rFonts w:cstheme="minorHAnsi"/>
                          <w:i/>
                          <w:color w:val="A6A6A6" w:themeColor="background1" w:themeShade="A6"/>
                          <w:sz w:val="16"/>
                          <w:szCs w:val="16"/>
                        </w:rPr>
                        <w:t xml:space="preserve">Vzdělávací program: Žijme ekologicky! </w:t>
                      </w:r>
                      <w:r w:rsidR="00916CD5">
                        <w:rPr>
                          <w:rFonts w:cstheme="minorHAnsi"/>
                          <w:i/>
                          <w:color w:val="A6A6A6" w:themeColor="background1" w:themeShade="A6"/>
                          <w:sz w:val="16"/>
                          <w:szCs w:val="16"/>
                        </w:rPr>
                        <w:t>(1)</w:t>
                      </w:r>
                    </w:p>
                  </w:txbxContent>
                </v:textbox>
              </v:shape>
              <w10:wrap type="square" anchorx="margin" anchory="page"/>
            </v:group>
          </w:pict>
        </mc:Fallback>
      </mc:AlternateContent>
    </w:r>
  </w:p>
  <w:p w14:paraId="3F92D8C2" w14:textId="77777777" w:rsidR="00BF074B" w:rsidRDefault="00BF074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5629DD" w14:textId="77777777" w:rsidR="00F567A0" w:rsidRDefault="00F567A0" w:rsidP="00BF074B">
      <w:pPr>
        <w:spacing w:after="0" w:line="240" w:lineRule="auto"/>
      </w:pPr>
      <w:r>
        <w:separator/>
      </w:r>
    </w:p>
  </w:footnote>
  <w:footnote w:type="continuationSeparator" w:id="0">
    <w:p w14:paraId="3A7D31F0" w14:textId="77777777" w:rsidR="00F567A0" w:rsidRDefault="00F567A0" w:rsidP="00BF07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8242CE" w14:textId="77777777" w:rsidR="002F1AD1" w:rsidRPr="002F1AD1" w:rsidRDefault="00916CD5">
    <w:pPr>
      <w:pStyle w:val="Zhlav"/>
      <w:jc w:val="right"/>
      <w:rPr>
        <w:b/>
      </w:rPr>
    </w:pPr>
    <w:sdt>
      <w:sdtPr>
        <w:rPr>
          <w:b/>
        </w:rPr>
        <w:alias w:val="Název"/>
        <w:tag w:val=""/>
        <w:id w:val="664756013"/>
        <w:placeholder>
          <w:docPart w:val="B7AA65BDE8B94B2CB59A9DE32246D20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2F1AD1" w:rsidRPr="002F1AD1">
          <w:rPr>
            <w:b/>
          </w:rPr>
          <w:t>Přílohy</w:t>
        </w:r>
      </w:sdtContent>
    </w:sdt>
    <w:r w:rsidR="002F1AD1" w:rsidRPr="002F1AD1">
      <w:rPr>
        <w:b/>
      </w:rPr>
      <w:t xml:space="preserve"> | </w:t>
    </w:r>
    <w:sdt>
      <w:sdtPr>
        <w:rPr>
          <w:b/>
        </w:rPr>
        <w:alias w:val="Autor"/>
        <w:tag w:val=""/>
        <w:id w:val="-1677181147"/>
        <w:placeholder>
          <w:docPart w:val="3393D3FBA5274F8A9347878EBFF9D729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2F1AD1" w:rsidRPr="002F1AD1">
          <w:rPr>
            <w:b/>
          </w:rPr>
          <w:t>Aktivita 15c</w:t>
        </w:r>
      </w:sdtContent>
    </w:sdt>
  </w:p>
  <w:p w14:paraId="37498C2A" w14:textId="77777777" w:rsidR="002F1AD1" w:rsidRDefault="002F1AD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B3B"/>
    <w:rsid w:val="00002ED1"/>
    <w:rsid w:val="0011793C"/>
    <w:rsid w:val="00186108"/>
    <w:rsid w:val="001A4582"/>
    <w:rsid w:val="001B1DD2"/>
    <w:rsid w:val="00200E1E"/>
    <w:rsid w:val="0022119E"/>
    <w:rsid w:val="002274A0"/>
    <w:rsid w:val="00236C61"/>
    <w:rsid w:val="002902C5"/>
    <w:rsid w:val="002E5630"/>
    <w:rsid w:val="002F1AD1"/>
    <w:rsid w:val="004523FB"/>
    <w:rsid w:val="004D457D"/>
    <w:rsid w:val="004E033B"/>
    <w:rsid w:val="004F44B6"/>
    <w:rsid w:val="0057719C"/>
    <w:rsid w:val="00594473"/>
    <w:rsid w:val="005A3C14"/>
    <w:rsid w:val="00663B2D"/>
    <w:rsid w:val="00685F1D"/>
    <w:rsid w:val="00691EAD"/>
    <w:rsid w:val="00696FCA"/>
    <w:rsid w:val="007051A0"/>
    <w:rsid w:val="00752E6C"/>
    <w:rsid w:val="00760372"/>
    <w:rsid w:val="007C165C"/>
    <w:rsid w:val="0083327F"/>
    <w:rsid w:val="008826E4"/>
    <w:rsid w:val="00892DDD"/>
    <w:rsid w:val="008C353C"/>
    <w:rsid w:val="008D0DE9"/>
    <w:rsid w:val="00916CD5"/>
    <w:rsid w:val="00937B99"/>
    <w:rsid w:val="00952FA3"/>
    <w:rsid w:val="00985B4E"/>
    <w:rsid w:val="009D51CD"/>
    <w:rsid w:val="00A25424"/>
    <w:rsid w:val="00BF074B"/>
    <w:rsid w:val="00D7432C"/>
    <w:rsid w:val="00E76911"/>
    <w:rsid w:val="00F4304D"/>
    <w:rsid w:val="00F567A0"/>
    <w:rsid w:val="00F60B3B"/>
    <w:rsid w:val="00F65DB9"/>
    <w:rsid w:val="00F86145"/>
    <w:rsid w:val="00FA4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342D85F"/>
  <w15:chartTrackingRefBased/>
  <w15:docId w15:val="{5732E4BD-D7F9-4A05-B0CD-0517445C7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60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eznamu3zvraznn6">
    <w:name w:val="List Table 3 Accent 6"/>
    <w:basedOn w:val="Normlntabulka"/>
    <w:uiPriority w:val="48"/>
    <w:rsid w:val="00F60B3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mavtabulkasmkou5zvraznn3">
    <w:name w:val="Grid Table 5 Dark Accent 3"/>
    <w:basedOn w:val="Normlntabulka"/>
    <w:uiPriority w:val="50"/>
    <w:rsid w:val="00F60B3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styleId="Siln">
    <w:name w:val="Strong"/>
    <w:basedOn w:val="Standardnpsmoodstavce"/>
    <w:uiPriority w:val="22"/>
    <w:qFormat/>
    <w:rsid w:val="00985B4E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200E1E"/>
    <w:rPr>
      <w:color w:val="0000FF"/>
      <w:u w:val="single"/>
    </w:rPr>
  </w:style>
  <w:style w:type="character" w:styleId="Zdraznn">
    <w:name w:val="Emphasis"/>
    <w:basedOn w:val="Standardnpsmoodstavce"/>
    <w:uiPriority w:val="20"/>
    <w:qFormat/>
    <w:rsid w:val="00E76911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BF0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074B"/>
  </w:style>
  <w:style w:type="paragraph" w:styleId="Zpat">
    <w:name w:val="footer"/>
    <w:basedOn w:val="Normln"/>
    <w:link w:val="ZpatChar"/>
    <w:uiPriority w:val="99"/>
    <w:unhideWhenUsed/>
    <w:rsid w:val="00BF07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074B"/>
  </w:style>
  <w:style w:type="paragraph" w:styleId="Textbubliny">
    <w:name w:val="Balloon Text"/>
    <w:basedOn w:val="Normln"/>
    <w:link w:val="TextbublinyChar"/>
    <w:uiPriority w:val="99"/>
    <w:semiHidden/>
    <w:unhideWhenUsed/>
    <w:rsid w:val="00002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E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3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7AA65BDE8B94B2CB59A9DE32246D20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0DB2D21-C26A-4F7D-9C13-432BEF49BE62}"/>
      </w:docPartPr>
      <w:docPartBody>
        <w:p w:rsidR="0076352A" w:rsidRDefault="008313BF" w:rsidP="008313BF">
          <w:pPr>
            <w:pStyle w:val="B7AA65BDE8B94B2CB59A9DE32246D209"/>
          </w:pPr>
          <w:r>
            <w:rPr>
              <w:color w:val="4472C4" w:themeColor="accent1"/>
            </w:rPr>
            <w:t>[Název dokumentu]</w:t>
          </w:r>
        </w:p>
      </w:docPartBody>
    </w:docPart>
    <w:docPart>
      <w:docPartPr>
        <w:name w:val="3393D3FBA5274F8A9347878EBFF9D72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A7210F-392A-4608-93F8-3F97A337CF9E}"/>
      </w:docPartPr>
      <w:docPartBody>
        <w:p w:rsidR="0076352A" w:rsidRDefault="008313BF" w:rsidP="008313BF">
          <w:pPr>
            <w:pStyle w:val="3393D3FBA5274F8A9347878EBFF9D729"/>
          </w:pPr>
          <w:r>
            <w:t>[Jméno autora]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3BF"/>
    <w:rsid w:val="00240771"/>
    <w:rsid w:val="0076352A"/>
    <w:rsid w:val="00825D22"/>
    <w:rsid w:val="00831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7AA65BDE8B94B2CB59A9DE32246D209">
    <w:name w:val="B7AA65BDE8B94B2CB59A9DE32246D209"/>
    <w:rsid w:val="008313BF"/>
  </w:style>
  <w:style w:type="paragraph" w:customStyle="1" w:styleId="3393D3FBA5274F8A9347878EBFF9D729">
    <w:name w:val="3393D3FBA5274F8A9347878EBFF9D729"/>
    <w:rsid w:val="008313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645</Words>
  <Characters>3806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Přílohy</vt:lpstr>
    </vt:vector>
  </TitlesOfParts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Přílohy</dc:title>
  <dc:subject/>
  <dc:creator>Aktivita 15c</dc:creator>
  <cp:keywords/>
  <dc:description/>
  <cp:lastModifiedBy>Roman Veselský</cp:lastModifiedBy>
  <cp:revision>12</cp:revision>
  <cp:lastPrinted>2019-03-18T14:26:00Z</cp:lastPrinted>
  <dcterms:created xsi:type="dcterms:W3CDTF">2019-03-10T20:03:00Z</dcterms:created>
  <dcterms:modified xsi:type="dcterms:W3CDTF">2020-09-20T22:22:00Z</dcterms:modified>
</cp:coreProperties>
</file>